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73AE" w14:textId="77777777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5941D7F0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4E060A99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8A6CF1">
        <w:t xml:space="preserve"> Ms. Shraddha Taunk</w:t>
      </w:r>
    </w:p>
    <w:p w14:paraId="58D16573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8A6CF1">
        <w:t xml:space="preserve"> Asst. Prof.</w:t>
      </w:r>
    </w:p>
    <w:p w14:paraId="742DCCC2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8A6CF1">
        <w:t xml:space="preserve">  CSE</w:t>
      </w:r>
    </w:p>
    <w:p w14:paraId="1C152278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8A6CF1" w:rsidRPr="008A6CF1">
        <w:t xml:space="preserve"> </w:t>
      </w:r>
      <w:r w:rsidR="008A6CF1">
        <w:t>SSIPMT</w:t>
      </w:r>
    </w:p>
    <w:p w14:paraId="71D80FF6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8A6CF1">
        <w:t xml:space="preserve"> s.taunk@ssipmt.com</w:t>
      </w:r>
    </w:p>
    <w:p w14:paraId="08E93D51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8A6CF1">
        <w:t xml:space="preserve"> 8839518695</w:t>
      </w:r>
    </w:p>
    <w:p w14:paraId="76E20418" w14:textId="77777777" w:rsidR="008A6CF1" w:rsidRPr="008A6CF1" w:rsidRDefault="00A84296" w:rsidP="00986D28">
      <w:pPr>
        <w:ind w:left="360"/>
        <w:rPr>
          <w:b/>
          <w:bCs/>
        </w:rPr>
      </w:pPr>
      <w:r w:rsidRPr="008A6CF1">
        <w:rPr>
          <w:b/>
          <w:bCs/>
        </w:rPr>
        <w:t>Photograph</w:t>
      </w:r>
      <w:r w:rsidRPr="00A84296">
        <w:t xml:space="preserve">: </w:t>
      </w:r>
      <w:r w:rsidR="00EB68B8">
        <w:rPr>
          <w:noProof/>
          <w:lang w:val="en-US"/>
        </w:rPr>
        <w:drawing>
          <wp:inline distT="0" distB="0" distL="0" distR="0" wp14:anchorId="78F6CD35" wp14:editId="2F2B6104">
            <wp:extent cx="1219200" cy="1555284"/>
            <wp:effectExtent l="19050" t="0" r="0" b="0"/>
            <wp:docPr id="1" name="Picture 1" descr="D:\Downloads\old till 7 june 22\New folder\old data\old data till 20 jan\PIC AND SIGN\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old till 7 june 22\New folder\old data\old data till 20 jan\PIC AND SIGN\PI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114" r="25216" b="3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5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40B59" w14:textId="77777777" w:rsidR="00A84296" w:rsidRPr="008A6CF1" w:rsidRDefault="00A84296" w:rsidP="00A84296">
      <w:pPr>
        <w:numPr>
          <w:ilvl w:val="0"/>
          <w:numId w:val="10"/>
        </w:numPr>
        <w:rPr>
          <w:b/>
          <w:bCs/>
        </w:rPr>
      </w:pPr>
      <w:r w:rsidRPr="008A6CF1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70"/>
        <w:gridCol w:w="1521"/>
        <w:gridCol w:w="1960"/>
      </w:tblGrid>
      <w:tr w:rsidR="00A84296" w:rsidRPr="00A84296" w14:paraId="689F6D31" w14:textId="77777777" w:rsidTr="00A84296">
        <w:tc>
          <w:tcPr>
            <w:tcW w:w="0" w:type="auto"/>
            <w:hideMark/>
          </w:tcPr>
          <w:p w14:paraId="16F42E4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09FFE3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04E81BB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77CC50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4F1E774" w14:textId="77777777" w:rsidTr="00A84296">
        <w:tc>
          <w:tcPr>
            <w:tcW w:w="0" w:type="auto"/>
            <w:hideMark/>
          </w:tcPr>
          <w:p w14:paraId="472CCDD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1CE261B1" w14:textId="77777777" w:rsidR="00A84296" w:rsidRPr="00A84296" w:rsidRDefault="00245BA2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33CA84F0" w14:textId="77777777" w:rsidR="00A84296" w:rsidRPr="00A84296" w:rsidRDefault="00245BA2" w:rsidP="00A84296">
            <w:pPr>
              <w:spacing w:after="160" w:line="259" w:lineRule="auto"/>
            </w:pPr>
            <w:r>
              <w:t>DIMAT,RAIPUR</w:t>
            </w:r>
          </w:p>
        </w:tc>
        <w:tc>
          <w:tcPr>
            <w:tcW w:w="0" w:type="auto"/>
            <w:hideMark/>
          </w:tcPr>
          <w:p w14:paraId="7B5AC985" w14:textId="77777777" w:rsidR="00A84296" w:rsidRPr="00A84296" w:rsidRDefault="00245BA2" w:rsidP="00A84296">
            <w:pPr>
              <w:spacing w:after="160" w:line="259" w:lineRule="auto"/>
            </w:pPr>
            <w:r>
              <w:t>2011</w:t>
            </w:r>
          </w:p>
        </w:tc>
      </w:tr>
      <w:tr w:rsidR="00A84296" w:rsidRPr="00A84296" w14:paraId="4E87ADEF" w14:textId="77777777" w:rsidTr="00A84296">
        <w:tc>
          <w:tcPr>
            <w:tcW w:w="0" w:type="auto"/>
            <w:hideMark/>
          </w:tcPr>
          <w:p w14:paraId="2F493BF6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278E18A5" w14:textId="77777777" w:rsidR="00A84296" w:rsidRPr="00A84296" w:rsidRDefault="00245BA2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11544856" w14:textId="77777777" w:rsidR="00A84296" w:rsidRPr="00A84296" w:rsidRDefault="00245BA2" w:rsidP="00A84296">
            <w:pPr>
              <w:spacing w:after="160" w:line="259" w:lineRule="auto"/>
            </w:pPr>
            <w:r>
              <w:t>RIT, RAIPUR</w:t>
            </w:r>
          </w:p>
        </w:tc>
        <w:tc>
          <w:tcPr>
            <w:tcW w:w="0" w:type="auto"/>
            <w:hideMark/>
          </w:tcPr>
          <w:p w14:paraId="6967CF46" w14:textId="77777777" w:rsidR="00A84296" w:rsidRPr="00A84296" w:rsidRDefault="00245BA2" w:rsidP="00A84296">
            <w:pPr>
              <w:spacing w:after="160" w:line="259" w:lineRule="auto"/>
            </w:pPr>
            <w:r>
              <w:t>2015</w:t>
            </w:r>
          </w:p>
        </w:tc>
      </w:tr>
      <w:tr w:rsidR="00A84296" w:rsidRPr="00A84296" w14:paraId="386C0A5A" w14:textId="77777777" w:rsidTr="00A84296">
        <w:tc>
          <w:tcPr>
            <w:tcW w:w="0" w:type="auto"/>
            <w:hideMark/>
          </w:tcPr>
          <w:p w14:paraId="46288D2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1CBCF202" w14:textId="77777777" w:rsidR="00A84296" w:rsidRPr="00A84296" w:rsidRDefault="00245BA2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179CF778" w14:textId="77777777" w:rsidR="00A84296" w:rsidRPr="00A84296" w:rsidRDefault="00245BA2" w:rsidP="00A84296">
            <w:pPr>
              <w:spacing w:after="160" w:line="259" w:lineRule="auto"/>
            </w:pPr>
            <w:r>
              <w:t>NIT, RAIPUR</w:t>
            </w:r>
          </w:p>
        </w:tc>
        <w:tc>
          <w:tcPr>
            <w:tcW w:w="0" w:type="auto"/>
            <w:hideMark/>
          </w:tcPr>
          <w:p w14:paraId="7BCE67AB" w14:textId="77777777" w:rsidR="00A84296" w:rsidRPr="00A84296" w:rsidRDefault="00245BA2" w:rsidP="00A84296">
            <w:pPr>
              <w:spacing w:after="160" w:line="259" w:lineRule="auto"/>
            </w:pPr>
            <w:r>
              <w:t>PURSUING</w:t>
            </w:r>
          </w:p>
        </w:tc>
      </w:tr>
      <w:tr w:rsidR="00A84296" w:rsidRPr="00A84296" w14:paraId="172DADCD" w14:textId="77777777" w:rsidTr="00A84296">
        <w:tc>
          <w:tcPr>
            <w:tcW w:w="0" w:type="auto"/>
            <w:hideMark/>
          </w:tcPr>
          <w:p w14:paraId="23D5E2A8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5F65173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44380D5E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3565A312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4E715728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6D297085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A636BA">
        <w:t xml:space="preserve"> 9.5 years</w:t>
      </w:r>
    </w:p>
    <w:p w14:paraId="69CE9A19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  <w:r w:rsidR="008A6CF1">
        <w:rPr>
          <w:i/>
          <w:iCs/>
        </w:rPr>
        <w:t xml:space="preserve"> No</w:t>
      </w:r>
    </w:p>
    <w:p w14:paraId="35FA8D9F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8A6CF1">
        <w:t xml:space="preserve"> </w:t>
      </w:r>
      <w:r w:rsidR="00A636BA">
        <w:t>Pursuing Ph.D. - 3 years</w:t>
      </w:r>
    </w:p>
    <w:p w14:paraId="6817CCC0" w14:textId="77777777" w:rsidR="008A6CF1" w:rsidRPr="00A636BA" w:rsidRDefault="00A84296" w:rsidP="00A636BA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416C03B" w14:textId="77777777" w:rsidR="008A6CF1" w:rsidRPr="00A636BA" w:rsidRDefault="008A6CF1" w:rsidP="008A6CF1">
      <w:pPr>
        <w:pStyle w:val="ListParagraph"/>
        <w:numPr>
          <w:ilvl w:val="0"/>
          <w:numId w:val="11"/>
        </w:numPr>
        <w:rPr>
          <w:bCs/>
        </w:rPr>
      </w:pPr>
      <w:r w:rsidRPr="00A636BA">
        <w:rPr>
          <w:bCs/>
        </w:rPr>
        <w:t>Operating System</w:t>
      </w:r>
    </w:p>
    <w:p w14:paraId="27D99983" w14:textId="77777777" w:rsidR="008A6CF1" w:rsidRPr="00A636BA" w:rsidRDefault="008A6CF1" w:rsidP="008A6CF1">
      <w:pPr>
        <w:pStyle w:val="ListParagraph"/>
        <w:numPr>
          <w:ilvl w:val="0"/>
          <w:numId w:val="11"/>
        </w:numPr>
        <w:rPr>
          <w:bCs/>
        </w:rPr>
      </w:pPr>
      <w:r w:rsidRPr="00A636BA">
        <w:rPr>
          <w:bCs/>
        </w:rPr>
        <w:t>Database management system</w:t>
      </w:r>
    </w:p>
    <w:p w14:paraId="61E2F6A7" w14:textId="77777777" w:rsidR="008A6CF1" w:rsidRPr="00A636BA" w:rsidRDefault="008A6CF1" w:rsidP="008A6CF1">
      <w:pPr>
        <w:pStyle w:val="ListParagraph"/>
        <w:numPr>
          <w:ilvl w:val="0"/>
          <w:numId w:val="11"/>
        </w:numPr>
        <w:rPr>
          <w:bCs/>
        </w:rPr>
      </w:pPr>
      <w:r w:rsidRPr="00A636BA">
        <w:rPr>
          <w:bCs/>
        </w:rPr>
        <w:t>Analysis and design of algorithm</w:t>
      </w:r>
    </w:p>
    <w:p w14:paraId="5B1D4A1F" w14:textId="77777777" w:rsidR="008A6CF1" w:rsidRPr="00A636BA" w:rsidRDefault="008A6CF1" w:rsidP="008A6CF1">
      <w:pPr>
        <w:pStyle w:val="ListParagraph"/>
        <w:numPr>
          <w:ilvl w:val="0"/>
          <w:numId w:val="11"/>
        </w:numPr>
        <w:rPr>
          <w:bCs/>
        </w:rPr>
      </w:pPr>
      <w:r w:rsidRPr="00A636BA">
        <w:rPr>
          <w:bCs/>
        </w:rPr>
        <w:t>Computer Graphics</w:t>
      </w:r>
    </w:p>
    <w:p w14:paraId="0DB15EDB" w14:textId="77777777" w:rsidR="008A6CF1" w:rsidRPr="00A636BA" w:rsidRDefault="00A636BA" w:rsidP="008A6CF1">
      <w:pPr>
        <w:pStyle w:val="ListParagraph"/>
        <w:numPr>
          <w:ilvl w:val="0"/>
          <w:numId w:val="11"/>
        </w:numPr>
        <w:rPr>
          <w:bCs/>
        </w:rPr>
      </w:pPr>
      <w:r w:rsidRPr="00A636BA">
        <w:rPr>
          <w:bCs/>
        </w:rPr>
        <w:t>SQL</w:t>
      </w:r>
    </w:p>
    <w:p w14:paraId="6890B7FF" w14:textId="77777777" w:rsidR="00A84296" w:rsidRPr="008A6CF1" w:rsidRDefault="00A84296" w:rsidP="00A84296">
      <w:pPr>
        <w:numPr>
          <w:ilvl w:val="0"/>
          <w:numId w:val="10"/>
        </w:numPr>
        <w:rPr>
          <w:b/>
          <w:bCs/>
        </w:rPr>
      </w:pPr>
      <w:r w:rsidRPr="008A6CF1">
        <w:rPr>
          <w:b/>
          <w:bCs/>
        </w:rPr>
        <w:t>Research Interests / Specialization</w:t>
      </w:r>
    </w:p>
    <w:p w14:paraId="12EF9392" w14:textId="77777777" w:rsidR="00A84296" w:rsidRPr="00A84296" w:rsidRDefault="008A6CF1" w:rsidP="00A84296">
      <w:pPr>
        <w:numPr>
          <w:ilvl w:val="0"/>
          <w:numId w:val="4"/>
        </w:numPr>
      </w:pPr>
      <w:r>
        <w:t>Machine Learning , Deep Learning , Signal Processing</w:t>
      </w:r>
    </w:p>
    <w:p w14:paraId="0BFD0B07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059CCDDC" w14:textId="77777777" w:rsidR="00A84296" w:rsidRPr="00A636BA" w:rsidRDefault="00A84296" w:rsidP="00A84296">
      <w:pPr>
        <w:numPr>
          <w:ilvl w:val="0"/>
          <w:numId w:val="5"/>
        </w:numPr>
        <w:rPr>
          <w:b/>
        </w:rPr>
      </w:pPr>
      <w:r w:rsidRPr="00A636BA">
        <w:rPr>
          <w:b/>
        </w:rPr>
        <w:lastRenderedPageBreak/>
        <w:t>Journals (APA/IEEE format)</w:t>
      </w:r>
    </w:p>
    <w:p w14:paraId="6B921AE1" w14:textId="77777777" w:rsidR="00245BA2" w:rsidRDefault="00A636BA" w:rsidP="00245BA2">
      <w:pPr>
        <w:numPr>
          <w:ilvl w:val="2"/>
          <w:numId w:val="5"/>
        </w:numPr>
        <w:spacing w:after="0" w:line="240" w:lineRule="auto"/>
        <w:jc w:val="both"/>
      </w:pPr>
      <w:r>
        <w:t xml:space="preserve">Preeti Tuli, Kaveri Kar, </w:t>
      </w:r>
      <w:r w:rsidRPr="00C761B9">
        <w:rPr>
          <w:b/>
          <w:bCs/>
        </w:rPr>
        <w:t>Shraddha Taunk</w:t>
      </w:r>
      <w:r>
        <w:t>, "</w:t>
      </w:r>
      <w:r w:rsidRPr="00A02924">
        <w:t>A Review of NBA Accreditation of Engineering Programs at the Undergraduate Level in India(Tier-II)</w:t>
      </w:r>
      <w:r>
        <w:t xml:space="preserve">", </w:t>
      </w:r>
      <w:r w:rsidRPr="00A02924">
        <w:t>Turkish Online Journal of Qualitative Inquiry (TOJQI)</w:t>
      </w:r>
      <w:r>
        <w:t xml:space="preserve">, </w:t>
      </w:r>
      <w:r w:rsidRPr="00A02924">
        <w:t>Volume12,</w:t>
      </w:r>
      <w:r>
        <w:t xml:space="preserve"> </w:t>
      </w:r>
      <w:r w:rsidRPr="00A02924">
        <w:t>Issue 10, October</w:t>
      </w:r>
      <w:r>
        <w:t xml:space="preserve"> </w:t>
      </w:r>
      <w:r w:rsidRPr="00A02924">
        <w:t>2021:5883-5892</w:t>
      </w:r>
      <w:r>
        <w:t>.</w:t>
      </w:r>
    </w:p>
    <w:p w14:paraId="5F1E1F26" w14:textId="77777777" w:rsidR="00245BA2" w:rsidRPr="00245BA2" w:rsidRDefault="00245BA2" w:rsidP="00245BA2">
      <w:pPr>
        <w:numPr>
          <w:ilvl w:val="2"/>
          <w:numId w:val="5"/>
        </w:numPr>
        <w:spacing w:after="0" w:line="240" w:lineRule="auto"/>
        <w:jc w:val="both"/>
      </w:pPr>
      <w:r w:rsidRPr="00245BA2">
        <w:rPr>
          <w:rFonts w:ascii="Segoe UI" w:hAnsi="Segoe UI" w:cs="Segoe UI"/>
          <w:sz w:val="21"/>
          <w:szCs w:val="21"/>
        </w:rPr>
        <w:t xml:space="preserve">Shraddha Taunk, Tejaswini </w:t>
      </w:r>
      <w:proofErr w:type="spellStart"/>
      <w:r w:rsidRPr="00245BA2">
        <w:rPr>
          <w:rFonts w:ascii="Segoe UI" w:hAnsi="Segoe UI" w:cs="Segoe UI"/>
          <w:sz w:val="21"/>
          <w:szCs w:val="21"/>
        </w:rPr>
        <w:t>Tikariha</w:t>
      </w:r>
      <w:proofErr w:type="spellEnd"/>
      <w:r w:rsidRPr="00245BA2">
        <w:rPr>
          <w:rFonts w:ascii="Segoe UI" w:hAnsi="Segoe UI" w:cs="Segoe UI"/>
          <w:sz w:val="21"/>
          <w:szCs w:val="21"/>
        </w:rPr>
        <w:t xml:space="preserve"> , Sakshi Dewangan </w:t>
      </w:r>
      <w:r w:rsidRPr="00EB68B8">
        <w:t>, </w:t>
      </w:r>
      <w:hyperlink r:id="rId6" w:history="1">
        <w:r w:rsidRPr="00EB68B8">
          <w:t>CCTV Based Observation for Face Masked Detector </w:t>
        </w:r>
      </w:hyperlink>
      <w:r w:rsidRPr="00EB68B8">
        <w:t>, </w:t>
      </w:r>
      <w:hyperlink r:id="rId7" w:history="1">
        <w:r w:rsidRPr="00EB68B8">
          <w:t>International Journal of Futuristic Innovation in Engineering, Science and Technology (IJFIEST): Vol. 1 No. 1 (2022)</w:t>
        </w:r>
      </w:hyperlink>
    </w:p>
    <w:p w14:paraId="219DE6EC" w14:textId="77777777" w:rsidR="00245BA2" w:rsidRDefault="00245BA2" w:rsidP="00245BA2">
      <w:pPr>
        <w:spacing w:after="0" w:line="240" w:lineRule="auto"/>
        <w:ind w:left="2160"/>
        <w:jc w:val="both"/>
      </w:pPr>
    </w:p>
    <w:p w14:paraId="41B0B7B6" w14:textId="77777777" w:rsidR="00245BA2" w:rsidRPr="00245BA2" w:rsidRDefault="00245BA2" w:rsidP="00245BA2">
      <w:pPr>
        <w:numPr>
          <w:ilvl w:val="2"/>
          <w:numId w:val="5"/>
        </w:numPr>
        <w:spacing w:after="0" w:line="240" w:lineRule="auto"/>
        <w:jc w:val="both"/>
      </w:pPr>
      <w:proofErr w:type="spellStart"/>
      <w:r w:rsidRPr="00EB68B8">
        <w:t>Dwadasi</w:t>
      </w:r>
      <w:proofErr w:type="spellEnd"/>
      <w:r w:rsidRPr="00EB68B8">
        <w:t xml:space="preserve"> Priyamvada Rao, Shraddha Taunk, Nirali Kansara, Apurva Gupta, </w:t>
      </w:r>
      <w:hyperlink r:id="rId8" w:history="1">
        <w:r w:rsidRPr="00EB68B8">
          <w:t>Facial Detection and Recognition System Using Python </w:t>
        </w:r>
      </w:hyperlink>
      <w:r w:rsidRPr="00EB68B8">
        <w:t>, </w:t>
      </w:r>
      <w:hyperlink r:id="rId9" w:history="1">
        <w:r w:rsidRPr="00EB68B8">
          <w:t>International Journal of Futuristic Innovation in Engineering, Science and Technology (IJFIEST): Vol. 1 No. 1 (2022)</w:t>
        </w:r>
      </w:hyperlink>
    </w:p>
    <w:p w14:paraId="3384A200" w14:textId="77777777" w:rsidR="00A636BA" w:rsidRPr="00A84296" w:rsidRDefault="00A636BA" w:rsidP="00245BA2">
      <w:pPr>
        <w:ind w:left="720"/>
      </w:pPr>
    </w:p>
    <w:p w14:paraId="0247AE86" w14:textId="77777777" w:rsidR="00A84296" w:rsidRPr="00A84296" w:rsidRDefault="00A84296" w:rsidP="00A84296">
      <w:pPr>
        <w:numPr>
          <w:ilvl w:val="0"/>
          <w:numId w:val="5"/>
        </w:numPr>
      </w:pPr>
      <w:r w:rsidRPr="00A84296">
        <w:t>Conference Proceedings</w:t>
      </w:r>
      <w:r w:rsidR="00C42F6E">
        <w:t xml:space="preserve"> </w:t>
      </w:r>
    </w:p>
    <w:p w14:paraId="12FEF9F6" w14:textId="77777777" w:rsidR="00A84296" w:rsidRPr="00A636BA" w:rsidRDefault="00A84296" w:rsidP="00A84296">
      <w:pPr>
        <w:numPr>
          <w:ilvl w:val="0"/>
          <w:numId w:val="5"/>
        </w:numPr>
        <w:rPr>
          <w:b/>
        </w:rPr>
      </w:pPr>
      <w:r w:rsidRPr="00A636BA">
        <w:rPr>
          <w:b/>
        </w:rPr>
        <w:t>Book Chapters / Books Authored</w:t>
      </w:r>
    </w:p>
    <w:p w14:paraId="5AC81D72" w14:textId="77777777" w:rsidR="00A636BA" w:rsidRDefault="00A636BA" w:rsidP="00A636BA">
      <w:pPr>
        <w:numPr>
          <w:ilvl w:val="2"/>
          <w:numId w:val="5"/>
        </w:numPr>
        <w:spacing w:after="0" w:line="240" w:lineRule="auto"/>
        <w:jc w:val="both"/>
      </w:pPr>
      <w:r w:rsidRPr="00385D5B">
        <w:rPr>
          <w:b/>
          <w:bCs/>
        </w:rPr>
        <w:t>Shraddha Taunk</w:t>
      </w:r>
      <w:r>
        <w:t xml:space="preserve">, Deepak Singh, Maira Khalid, Chapter - Deep learning methods for protein classification, Editor(s): Khalid Raza, </w:t>
      </w:r>
      <w:proofErr w:type="spellStart"/>
      <w:r>
        <w:t>Debmalya</w:t>
      </w:r>
      <w:proofErr w:type="spellEnd"/>
      <w:r>
        <w:t xml:space="preserve"> Barh, Deepak Singh, Naeem Ahmad, Deep Learning Applications in Translational Bioinformatics, Elsevier, Volume 15, 2024, Pages 97-107, ISSN 15, ISBN 9780443222993,</w:t>
      </w:r>
      <w:hyperlink r:id="rId10" w:history="1">
        <w:r w:rsidRPr="00655816">
          <w:rPr>
            <w:rStyle w:val="Hyperlink"/>
          </w:rPr>
          <w:t>https://doi.org/10.1016/B978-0-443-22299-3.00007-4</w:t>
        </w:r>
      </w:hyperlink>
      <w:r>
        <w:t>.</w:t>
      </w:r>
    </w:p>
    <w:p w14:paraId="4A1E8F68" w14:textId="77777777" w:rsidR="00A636BA" w:rsidRDefault="00A636BA" w:rsidP="00A636BA">
      <w:pPr>
        <w:spacing w:after="0" w:line="240" w:lineRule="auto"/>
        <w:ind w:left="2160"/>
        <w:jc w:val="both"/>
      </w:pPr>
    </w:p>
    <w:p w14:paraId="11705F54" w14:textId="77777777" w:rsidR="00A636BA" w:rsidRDefault="00A636BA" w:rsidP="00A636BA">
      <w:pPr>
        <w:numPr>
          <w:ilvl w:val="2"/>
          <w:numId w:val="5"/>
        </w:numPr>
        <w:spacing w:after="0" w:line="240" w:lineRule="auto"/>
        <w:jc w:val="both"/>
      </w:pPr>
      <w:r>
        <w:t xml:space="preserve">Samal, Sumitra, Kaveri Kar, </w:t>
      </w:r>
      <w:r w:rsidRPr="00385D5B">
        <w:rPr>
          <w:b/>
          <w:bCs/>
        </w:rPr>
        <w:t>Shraddha Taunk</w:t>
      </w:r>
      <w:r>
        <w:t>, and J. P. Patra. "Artificial Intelligence-Based Approaches for Product Recommendation in E-Commerce." In Empirical Research for Futuristic E-Commerce Systems: Foundations and Applications, pp. 53-70. IGI Global, 2022.</w:t>
      </w:r>
    </w:p>
    <w:p w14:paraId="1F05C520" w14:textId="77777777" w:rsidR="00A636BA" w:rsidRPr="00A84296" w:rsidRDefault="00A636BA" w:rsidP="00A636BA">
      <w:pPr>
        <w:ind w:left="2160"/>
      </w:pPr>
    </w:p>
    <w:p w14:paraId="3B682B86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78F7D320" w14:textId="77777777" w:rsidTr="00A84296">
        <w:tc>
          <w:tcPr>
            <w:tcW w:w="0" w:type="auto"/>
            <w:hideMark/>
          </w:tcPr>
          <w:p w14:paraId="265A97C9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7C7DC74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0528653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6DFE7886" w14:textId="77777777" w:rsidTr="00A84296">
        <w:tc>
          <w:tcPr>
            <w:tcW w:w="0" w:type="auto"/>
            <w:hideMark/>
          </w:tcPr>
          <w:p w14:paraId="566B5C93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6FCB557B" w14:textId="77777777" w:rsidR="00A84296" w:rsidRPr="00A84296" w:rsidRDefault="005D7310" w:rsidP="00A84296">
            <w:pPr>
              <w:spacing w:after="160" w:line="259" w:lineRule="auto"/>
            </w:pPr>
            <w:r>
              <w:t>-</w:t>
            </w:r>
          </w:p>
        </w:tc>
        <w:tc>
          <w:tcPr>
            <w:tcW w:w="0" w:type="auto"/>
            <w:hideMark/>
          </w:tcPr>
          <w:p w14:paraId="669B46F8" w14:textId="77777777" w:rsidR="00A84296" w:rsidRPr="00A84296" w:rsidRDefault="005D7310" w:rsidP="00A84296">
            <w:pPr>
              <w:spacing w:after="160" w:line="259" w:lineRule="auto"/>
            </w:pPr>
            <w:r>
              <w:t>-</w:t>
            </w:r>
          </w:p>
        </w:tc>
      </w:tr>
      <w:tr w:rsidR="00A84296" w:rsidRPr="00A84296" w14:paraId="0E1D5813" w14:textId="77777777" w:rsidTr="00A84296">
        <w:tc>
          <w:tcPr>
            <w:tcW w:w="0" w:type="auto"/>
            <w:hideMark/>
          </w:tcPr>
          <w:p w14:paraId="5662A41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213EDB0E" w14:textId="77777777" w:rsidR="00A84296" w:rsidRPr="00A84296" w:rsidRDefault="005D7310" w:rsidP="00A84296">
            <w:pPr>
              <w:spacing w:after="160" w:line="259" w:lineRule="auto"/>
            </w:pPr>
            <w:r>
              <w:t>-</w:t>
            </w:r>
          </w:p>
        </w:tc>
        <w:tc>
          <w:tcPr>
            <w:tcW w:w="0" w:type="auto"/>
            <w:hideMark/>
          </w:tcPr>
          <w:p w14:paraId="03667EDB" w14:textId="77777777" w:rsidR="00A84296" w:rsidRPr="00A84296" w:rsidRDefault="00986D28" w:rsidP="00A84296">
            <w:pPr>
              <w:spacing w:after="160" w:line="259" w:lineRule="auto"/>
            </w:pPr>
            <w:r>
              <w:t>-</w:t>
            </w:r>
          </w:p>
        </w:tc>
      </w:tr>
    </w:tbl>
    <w:p w14:paraId="16C89371" w14:textId="77777777" w:rsidR="00245BA2" w:rsidRDefault="00A84296" w:rsidP="00245BA2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27CD14EB" w14:textId="77777777" w:rsidR="00245BA2" w:rsidRPr="00245BA2" w:rsidRDefault="00245BA2" w:rsidP="00245BA2">
      <w:pPr>
        <w:pStyle w:val="ListParagraph"/>
        <w:numPr>
          <w:ilvl w:val="1"/>
          <w:numId w:val="10"/>
        </w:numPr>
        <w:rPr>
          <w:rStyle w:val="apple-style-span"/>
          <w:b/>
          <w:bCs/>
        </w:rPr>
      </w:pPr>
      <w:r w:rsidRPr="00245BA2">
        <w:rPr>
          <w:rStyle w:val="apple-style-span"/>
          <w:rFonts w:eastAsia="Calibri"/>
        </w:rPr>
        <w:t>Chhattisgarh State Eligibility Test (CG SET) Exam Qualified 2019.</w:t>
      </w:r>
    </w:p>
    <w:p w14:paraId="01A83E10" w14:textId="77777777" w:rsidR="00245BA2" w:rsidRPr="00245BA2" w:rsidRDefault="00245BA2" w:rsidP="00245BA2">
      <w:pPr>
        <w:pStyle w:val="ListParagraph"/>
        <w:ind w:left="1080"/>
        <w:rPr>
          <w:rStyle w:val="apple-style-span"/>
          <w:b/>
          <w:bCs/>
        </w:rPr>
      </w:pPr>
    </w:p>
    <w:p w14:paraId="2E619241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7034820E" w14:textId="77777777" w:rsidR="00A636BA" w:rsidRDefault="00A636BA" w:rsidP="00A636BA">
      <w:pPr>
        <w:numPr>
          <w:ilvl w:val="0"/>
          <w:numId w:val="7"/>
        </w:numPr>
      </w:pPr>
      <w:r>
        <w:t xml:space="preserve">Working under IQAC </w:t>
      </w:r>
    </w:p>
    <w:p w14:paraId="296E5281" w14:textId="77777777" w:rsid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  <w:r w:rsidR="00A636BA">
        <w:rPr>
          <w:b/>
          <w:bCs/>
        </w:rPr>
        <w:t>: NA</w:t>
      </w:r>
    </w:p>
    <w:p w14:paraId="085FE107" w14:textId="77777777" w:rsidR="00245BA2" w:rsidRPr="00A84296" w:rsidRDefault="00245BA2" w:rsidP="00245BA2">
      <w:pPr>
        <w:pStyle w:val="ListParagraph"/>
        <w:ind w:left="360"/>
        <w:rPr>
          <w:b/>
          <w:bCs/>
        </w:rPr>
      </w:pPr>
    </w:p>
    <w:p w14:paraId="61488BED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372D00C1" w14:textId="77777777" w:rsidR="00A636BA" w:rsidRDefault="00A636BA" w:rsidP="00A84296">
      <w:pPr>
        <w:numPr>
          <w:ilvl w:val="0"/>
          <w:numId w:val="9"/>
        </w:numPr>
      </w:pPr>
      <w:r>
        <w:t>Google Scholar :</w:t>
      </w:r>
      <w:r w:rsidRPr="00A636BA">
        <w:t xml:space="preserve"> https://scholar.google.com/citations?user=8VgbUJoAAAAJ&amp;hl=en</w:t>
      </w:r>
    </w:p>
    <w:p w14:paraId="5482B70A" w14:textId="77777777" w:rsidR="00A84296" w:rsidRPr="00A84296" w:rsidRDefault="00A84296" w:rsidP="00A84296">
      <w:pPr>
        <w:numPr>
          <w:ilvl w:val="0"/>
          <w:numId w:val="9"/>
        </w:numPr>
      </w:pPr>
      <w:r w:rsidRPr="00A84296">
        <w:t xml:space="preserve"> ORCID</w:t>
      </w:r>
      <w:r w:rsidR="009967C9">
        <w:t xml:space="preserve"> id </w:t>
      </w:r>
      <w:r w:rsidR="00A636BA">
        <w:t>:</w:t>
      </w:r>
      <w:r w:rsidR="00A636BA" w:rsidRPr="00A636BA">
        <w:t xml:space="preserve"> 0009-0002-1018-3106</w:t>
      </w:r>
    </w:p>
    <w:p w14:paraId="35B4ED0D" w14:textId="77777777" w:rsidR="00B44279" w:rsidRDefault="00B44279"/>
    <w:sectPr w:rsidR="00B44279" w:rsidSect="002476DC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7042B"/>
    <w:multiLevelType w:val="hybridMultilevel"/>
    <w:tmpl w:val="2AAA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03F51"/>
    <w:multiLevelType w:val="multilevel"/>
    <w:tmpl w:val="31803F51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B17FF"/>
    <w:multiLevelType w:val="multilevel"/>
    <w:tmpl w:val="A9C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5A3F08"/>
    <w:multiLevelType w:val="multilevel"/>
    <w:tmpl w:val="AEF6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056DC"/>
    <w:multiLevelType w:val="multilevel"/>
    <w:tmpl w:val="70105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522003">
    <w:abstractNumId w:val="6"/>
  </w:num>
  <w:num w:numId="2" w16cid:durableId="1196844906">
    <w:abstractNumId w:val="0"/>
  </w:num>
  <w:num w:numId="3" w16cid:durableId="62023664">
    <w:abstractNumId w:val="13"/>
  </w:num>
  <w:num w:numId="4" w16cid:durableId="1804999752">
    <w:abstractNumId w:val="7"/>
  </w:num>
  <w:num w:numId="5" w16cid:durableId="820921757">
    <w:abstractNumId w:val="8"/>
  </w:num>
  <w:num w:numId="6" w16cid:durableId="2133018827">
    <w:abstractNumId w:val="1"/>
  </w:num>
  <w:num w:numId="7" w16cid:durableId="477041049">
    <w:abstractNumId w:val="14"/>
  </w:num>
  <w:num w:numId="8" w16cid:durableId="117452576">
    <w:abstractNumId w:val="2"/>
  </w:num>
  <w:num w:numId="9" w16cid:durableId="1276255484">
    <w:abstractNumId w:val="3"/>
  </w:num>
  <w:num w:numId="10" w16cid:durableId="176116129">
    <w:abstractNumId w:val="10"/>
  </w:num>
  <w:num w:numId="11" w16cid:durableId="95057028">
    <w:abstractNumId w:val="4"/>
  </w:num>
  <w:num w:numId="12" w16cid:durableId="1975407598">
    <w:abstractNumId w:val="12"/>
  </w:num>
  <w:num w:numId="13" w16cid:durableId="35089810">
    <w:abstractNumId w:val="5"/>
  </w:num>
  <w:num w:numId="14" w16cid:durableId="256984077">
    <w:abstractNumId w:val="11"/>
  </w:num>
  <w:num w:numId="15" w16cid:durableId="1070343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1E6B95"/>
    <w:rsid w:val="00245BA2"/>
    <w:rsid w:val="002476DC"/>
    <w:rsid w:val="0025331B"/>
    <w:rsid w:val="005D7310"/>
    <w:rsid w:val="00832F75"/>
    <w:rsid w:val="008A6CF1"/>
    <w:rsid w:val="00986D28"/>
    <w:rsid w:val="009967C9"/>
    <w:rsid w:val="00A636BA"/>
    <w:rsid w:val="00A84296"/>
    <w:rsid w:val="00B413B3"/>
    <w:rsid w:val="00B44279"/>
    <w:rsid w:val="00B86FA6"/>
    <w:rsid w:val="00C42F6E"/>
    <w:rsid w:val="00C73A47"/>
    <w:rsid w:val="00E74FA2"/>
    <w:rsid w:val="00E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9AED"/>
  <w15:docId w15:val="{62A79E64-ACC2-401D-83FC-7CB57BF6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A6"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6BA"/>
    <w:rPr>
      <w:color w:val="0000FF"/>
      <w:u w:val="single"/>
    </w:rPr>
  </w:style>
  <w:style w:type="character" w:customStyle="1" w:styleId="apple-style-span">
    <w:name w:val="apple-style-span"/>
    <w:rsid w:val="00245BA2"/>
  </w:style>
  <w:style w:type="paragraph" w:styleId="BalloonText">
    <w:name w:val="Balloon Text"/>
    <w:basedOn w:val="Normal"/>
    <w:link w:val="BalloonTextChar"/>
    <w:uiPriority w:val="99"/>
    <w:semiHidden/>
    <w:unhideWhenUsed/>
    <w:rsid w:val="00EB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inence.org/index.php/ijfiest/article/view/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.inence.org/index.php/ijfiest/issue/view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inence.org/index.php/ijfiest/article/view/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i.org/10.1016/B978-0-443-22299-3.00007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inence.org/index.php/ijfiest/issue/view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2025-08-02T08:36:00Z</dcterms:created>
  <dcterms:modified xsi:type="dcterms:W3CDTF">2025-08-02T08:36:00Z</dcterms:modified>
</cp:coreProperties>
</file>